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9992" w14:textId="77777777" w:rsidR="00D6751C" w:rsidRDefault="00D23307" w:rsidP="00E70912">
      <w:pPr>
        <w:spacing w:after="24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A74B3B" w14:textId="77777777" w:rsidR="00D23307" w:rsidRDefault="00D23307" w:rsidP="00E70912">
      <w:pPr>
        <w:spacing w:after="24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 OF THE CITY COUNCIL</w:t>
      </w:r>
    </w:p>
    <w:p w14:paraId="23FE046E" w14:textId="77777777" w:rsidR="00D23307" w:rsidRDefault="00D23307" w:rsidP="00E70912">
      <w:pPr>
        <w:spacing w:after="24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LAS ANIMAS</w:t>
      </w:r>
    </w:p>
    <w:p w14:paraId="62FCBC50" w14:textId="77777777" w:rsidR="00D23307" w:rsidRDefault="00D23307" w:rsidP="00E70912">
      <w:pPr>
        <w:spacing w:after="240" w:line="240" w:lineRule="auto"/>
        <w:contextualSpacing/>
        <w:jc w:val="center"/>
      </w:pPr>
      <w:r>
        <w:t>May 7, 2024</w:t>
      </w:r>
    </w:p>
    <w:p w14:paraId="14D1266D" w14:textId="77777777" w:rsidR="00D23307" w:rsidRDefault="00D23307" w:rsidP="00E70912">
      <w:pPr>
        <w:spacing w:after="240" w:line="240" w:lineRule="auto"/>
        <w:contextualSpacing/>
        <w:jc w:val="center"/>
      </w:pPr>
      <w:r>
        <w:t>6:00 p.m.</w:t>
      </w:r>
    </w:p>
    <w:p w14:paraId="36BBE383" w14:textId="77777777" w:rsidR="00B16DAD" w:rsidRDefault="00B16DAD" w:rsidP="00E70912">
      <w:pPr>
        <w:spacing w:after="240" w:line="240" w:lineRule="auto"/>
        <w:contextualSpacing/>
        <w:jc w:val="center"/>
      </w:pPr>
    </w:p>
    <w:p w14:paraId="6113F01B" w14:textId="15D9F4B0" w:rsidR="00D23307" w:rsidRDefault="00D23307" w:rsidP="00E70912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sz w:val="28"/>
          <w:szCs w:val="28"/>
        </w:rPr>
      </w:pPr>
      <w:r w:rsidRPr="00B16DAD">
        <w:rPr>
          <w:sz w:val="28"/>
          <w:szCs w:val="28"/>
        </w:rPr>
        <w:t>Roll Call</w:t>
      </w:r>
      <w:r w:rsidR="003767BB">
        <w:rPr>
          <w:sz w:val="28"/>
          <w:szCs w:val="28"/>
        </w:rPr>
        <w:t xml:space="preserve"> and Pledge of Allegiance</w:t>
      </w:r>
    </w:p>
    <w:p w14:paraId="58C91F48" w14:textId="77777777" w:rsidR="00E70912" w:rsidRDefault="00E70912" w:rsidP="00E70912">
      <w:pPr>
        <w:pStyle w:val="ListParagraph"/>
        <w:spacing w:after="240" w:line="240" w:lineRule="auto"/>
        <w:ind w:left="0"/>
        <w:rPr>
          <w:sz w:val="28"/>
          <w:szCs w:val="28"/>
        </w:rPr>
      </w:pPr>
    </w:p>
    <w:p w14:paraId="6159DB35" w14:textId="219CE600" w:rsidR="003767BB" w:rsidRDefault="003767BB" w:rsidP="00E70912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Approval of the Agenda</w:t>
      </w:r>
    </w:p>
    <w:p w14:paraId="4AA1B576" w14:textId="77777777" w:rsidR="00E70912" w:rsidRPr="00B16DAD" w:rsidRDefault="00E70912" w:rsidP="00E70912">
      <w:pPr>
        <w:pStyle w:val="ListParagraph"/>
        <w:spacing w:after="240" w:line="240" w:lineRule="auto"/>
        <w:ind w:left="0"/>
        <w:rPr>
          <w:sz w:val="28"/>
          <w:szCs w:val="28"/>
        </w:rPr>
      </w:pPr>
    </w:p>
    <w:p w14:paraId="435238F1" w14:textId="3805C973" w:rsidR="003767BB" w:rsidRDefault="003767BB" w:rsidP="00E70912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General Business</w:t>
      </w:r>
    </w:p>
    <w:p w14:paraId="6C16C676" w14:textId="4536C1A1" w:rsidR="002F69BD" w:rsidRDefault="00017088" w:rsidP="002F69B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F69BD">
        <w:rPr>
          <w:sz w:val="28"/>
          <w:szCs w:val="28"/>
        </w:rPr>
        <w:t>Resolution 1</w:t>
      </w:r>
      <w:r w:rsidR="002F69BD">
        <w:rPr>
          <w:sz w:val="28"/>
          <w:szCs w:val="28"/>
        </w:rPr>
        <w:t>5</w:t>
      </w:r>
      <w:r w:rsidRPr="002F69BD">
        <w:rPr>
          <w:sz w:val="28"/>
          <w:szCs w:val="28"/>
        </w:rPr>
        <w:t>-24</w:t>
      </w:r>
      <w:r w:rsidR="002F69BD" w:rsidRPr="002F69BD">
        <w:rPr>
          <w:sz w:val="28"/>
          <w:szCs w:val="28"/>
        </w:rPr>
        <w:t xml:space="preserve">, A Resolution of the City of Las Animas, Colorado </w:t>
      </w:r>
      <w:r w:rsidR="002F69BD">
        <w:rPr>
          <w:sz w:val="28"/>
          <w:szCs w:val="28"/>
        </w:rPr>
        <w:t xml:space="preserve">Designated Representatives Authorized to Coordinate with the Colorado Department of Public Health and Environment and the Colorado Water Resources and Power Development Authority Regarding Financial Assistance </w:t>
      </w:r>
    </w:p>
    <w:p w14:paraId="5557EC9F" w14:textId="77777777" w:rsidR="002F69BD" w:rsidRDefault="002F69BD" w:rsidP="002F69BD">
      <w:pPr>
        <w:pStyle w:val="ListParagraph"/>
        <w:numPr>
          <w:ilvl w:val="1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Resolution 16-24, A Resolution of the City of Las Animas, Colorado Accepting the Schedule 2 2021 Sanitary Sewer Project</w:t>
      </w:r>
    </w:p>
    <w:p w14:paraId="54EF1BA4" w14:textId="083BC432" w:rsidR="00D23307" w:rsidRDefault="003767BB" w:rsidP="002F69BD">
      <w:pPr>
        <w:pStyle w:val="ListParagraph"/>
        <w:numPr>
          <w:ilvl w:val="1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Discussion and direction on Mayor Position.</w:t>
      </w:r>
    </w:p>
    <w:p w14:paraId="7A310A71" w14:textId="06DC2ACB" w:rsidR="008F68A2" w:rsidRDefault="008F68A2" w:rsidP="002F69BD">
      <w:pPr>
        <w:pStyle w:val="ListParagraph"/>
        <w:numPr>
          <w:ilvl w:val="1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and direction on City Administrator position search. </w:t>
      </w:r>
    </w:p>
    <w:p w14:paraId="22F6A7DE" w14:textId="23B87162" w:rsidR="008F68A2" w:rsidRDefault="008F68A2" w:rsidP="002F69BD">
      <w:pPr>
        <w:pStyle w:val="ListParagraph"/>
        <w:numPr>
          <w:ilvl w:val="1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Discussion and direction on abatement of blight houses.</w:t>
      </w:r>
    </w:p>
    <w:p w14:paraId="02528A16" w14:textId="77777777" w:rsidR="00E70912" w:rsidRPr="00B16DAD" w:rsidRDefault="00E70912" w:rsidP="00E70912">
      <w:pPr>
        <w:pStyle w:val="ListParagraph"/>
        <w:spacing w:after="240" w:line="240" w:lineRule="auto"/>
        <w:ind w:left="1440"/>
        <w:rPr>
          <w:sz w:val="28"/>
          <w:szCs w:val="28"/>
        </w:rPr>
      </w:pPr>
    </w:p>
    <w:p w14:paraId="63633176" w14:textId="5F3CF16E" w:rsidR="00B16DAD" w:rsidRDefault="00E70912" w:rsidP="00E70912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6667FF6A" w14:textId="4C238BD9" w:rsidR="00E70912" w:rsidRPr="00E70912" w:rsidRDefault="00E70912" w:rsidP="00E70912">
      <w:pPr>
        <w:spacing w:after="240" w:line="240" w:lineRule="auto"/>
        <w:contextualSpacing/>
        <w:rPr>
          <w:sz w:val="28"/>
          <w:szCs w:val="28"/>
        </w:rPr>
      </w:pPr>
      <w:r>
        <w:rPr>
          <w:rFonts w:ascii="Calibri" w:hAnsi="Calibri" w:cs="Calibri"/>
          <w:color w:val="555555"/>
          <w:sz w:val="20"/>
          <w:szCs w:val="20"/>
        </w:rPr>
        <w:t>The City of Las Animas will not discriminate against qualified individuals with disabilities on the basis of disability in its services, programs, or activities.</w:t>
      </w:r>
      <w:r w:rsidR="002F69BD">
        <w:rPr>
          <w:rFonts w:ascii="Calibri" w:hAnsi="Calibri" w:cs="Calibri"/>
          <w:color w:val="555555"/>
          <w:sz w:val="20"/>
          <w:szCs w:val="20"/>
        </w:rPr>
        <w:t xml:space="preserve"> </w:t>
      </w:r>
      <w:r>
        <w:rPr>
          <w:rFonts w:ascii="Calibri" w:hAnsi="Calibri" w:cs="Calibri"/>
          <w:color w:val="555555"/>
          <w:sz w:val="20"/>
          <w:szCs w:val="20"/>
        </w:rPr>
        <w:t>Persons needing accommodations or special assistance should contact the City at</w:t>
      </w:r>
      <w:r w:rsidR="002F69BD">
        <w:rPr>
          <w:rFonts w:ascii="Calibri" w:hAnsi="Calibri" w:cs="Calibri"/>
          <w:color w:val="555555"/>
          <w:sz w:val="20"/>
          <w:szCs w:val="20"/>
        </w:rPr>
        <w:t xml:space="preserve"> </w:t>
      </w:r>
      <w:r>
        <w:rPr>
          <w:rFonts w:ascii="Calibri" w:hAnsi="Calibri" w:cs="Calibri"/>
          <w:color w:val="555555"/>
          <w:sz w:val="20"/>
          <w:szCs w:val="20"/>
          <w:u w:val="single"/>
        </w:rPr>
        <w:t> </w:t>
      </w:r>
      <w:hyperlink r:id="rId5" w:history="1">
        <w:r w:rsidR="002F69BD" w:rsidRPr="00591969">
          <w:rPr>
            <w:rStyle w:val="Hyperlink"/>
            <w:rFonts w:ascii="Calibri" w:hAnsi="Calibri" w:cs="Calibri"/>
            <w:sz w:val="20"/>
            <w:szCs w:val="20"/>
          </w:rPr>
          <w:t>lacityclerk81054@gmail.com</w:t>
        </w:r>
      </w:hyperlink>
      <w:r w:rsidR="002F69BD">
        <w:rPr>
          <w:rFonts w:ascii="Calibri" w:hAnsi="Calibri" w:cs="Calibri"/>
          <w:color w:val="55555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555555"/>
          <w:sz w:val="20"/>
          <w:szCs w:val="20"/>
        </w:rPr>
        <w:t>as soon as possible, but no later than 72 hours before the scheduled event</w:t>
      </w:r>
    </w:p>
    <w:p w14:paraId="6F6D6823" w14:textId="77777777" w:rsidR="00D23307" w:rsidRPr="00D23307" w:rsidRDefault="00D23307" w:rsidP="00E70912">
      <w:pPr>
        <w:spacing w:after="240" w:line="240" w:lineRule="auto"/>
        <w:contextualSpacing/>
        <w:jc w:val="center"/>
      </w:pPr>
    </w:p>
    <w:p w14:paraId="7DC20F63" w14:textId="77777777" w:rsidR="00D6751C" w:rsidRDefault="00D6751C" w:rsidP="00E70912">
      <w:pPr>
        <w:spacing w:after="240" w:line="240" w:lineRule="auto"/>
        <w:contextualSpacing/>
      </w:pPr>
      <w:r>
        <w:t>PARTICIPANTS:</w:t>
      </w:r>
    </w:p>
    <w:p w14:paraId="18D5444D" w14:textId="77777777" w:rsidR="00D6751C" w:rsidRDefault="00D6751C" w:rsidP="00E70912">
      <w:pPr>
        <w:spacing w:after="240" w:line="240" w:lineRule="auto"/>
        <w:contextualSpacing/>
      </w:pPr>
      <w:r>
        <w:t>Lynette Wolfe, In</w:t>
      </w:r>
      <w:r w:rsidR="009A6EDF">
        <w:t>terim Mayor</w:t>
      </w:r>
    </w:p>
    <w:p w14:paraId="48A9F0D9" w14:textId="77777777" w:rsidR="009A6EDF" w:rsidRDefault="009A6EDF" w:rsidP="00E70912">
      <w:pPr>
        <w:spacing w:after="240" w:line="240" w:lineRule="auto"/>
        <w:contextualSpacing/>
      </w:pPr>
      <w:r>
        <w:t>Brandon Dittman, City Attorney</w:t>
      </w:r>
    </w:p>
    <w:p w14:paraId="3A899B7C" w14:textId="77777777" w:rsidR="009A6EDF" w:rsidRDefault="009A6EDF" w:rsidP="00E70912">
      <w:pPr>
        <w:spacing w:after="240" w:line="240" w:lineRule="auto"/>
        <w:contextualSpacing/>
      </w:pPr>
      <w:r>
        <w:t>Troy Abdulla, Councilmember</w:t>
      </w:r>
    </w:p>
    <w:p w14:paraId="4C1EB80B" w14:textId="77777777" w:rsidR="009A6EDF" w:rsidRDefault="009A6EDF" w:rsidP="00E70912">
      <w:pPr>
        <w:spacing w:after="240" w:line="240" w:lineRule="auto"/>
        <w:contextualSpacing/>
      </w:pPr>
      <w:r>
        <w:t>Joseph Frazier, Councilmember</w:t>
      </w:r>
    </w:p>
    <w:p w14:paraId="51874939" w14:textId="77777777" w:rsidR="009A6EDF" w:rsidRDefault="009A6EDF" w:rsidP="00E70912">
      <w:pPr>
        <w:spacing w:after="240" w:line="240" w:lineRule="auto"/>
        <w:contextualSpacing/>
      </w:pPr>
      <w:r>
        <w:t>Jesse Garcia, Councilmember</w:t>
      </w:r>
    </w:p>
    <w:p w14:paraId="4E10F7A2" w14:textId="77777777" w:rsidR="009A6EDF" w:rsidRDefault="009A6EDF" w:rsidP="00E70912">
      <w:pPr>
        <w:spacing w:after="240" w:line="240" w:lineRule="auto"/>
        <w:contextualSpacing/>
      </w:pPr>
      <w:r>
        <w:t>Rocky Quintanilla, Councilmember</w:t>
      </w:r>
    </w:p>
    <w:p w14:paraId="7BF8D937" w14:textId="77777777" w:rsidR="009A6EDF" w:rsidRDefault="009A6EDF" w:rsidP="00E70912">
      <w:pPr>
        <w:spacing w:after="240" w:line="240" w:lineRule="auto"/>
        <w:contextualSpacing/>
      </w:pPr>
      <w:r>
        <w:t>Maria Medina, Councilmember</w:t>
      </w:r>
    </w:p>
    <w:p w14:paraId="14B20B3E" w14:textId="77777777" w:rsidR="009A6EDF" w:rsidRDefault="009A6EDF" w:rsidP="00E70912">
      <w:pPr>
        <w:spacing w:after="240" w:line="240" w:lineRule="auto"/>
        <w:contextualSpacing/>
      </w:pPr>
    </w:p>
    <w:p w14:paraId="0D661188" w14:textId="77777777" w:rsidR="00D6751C" w:rsidRPr="00D6751C" w:rsidRDefault="00D6751C" w:rsidP="00E70912">
      <w:pPr>
        <w:spacing w:after="240" w:line="240" w:lineRule="auto"/>
        <w:contextualSpacing/>
      </w:pPr>
    </w:p>
    <w:sectPr w:rsidR="00D6751C" w:rsidRPr="00D6751C" w:rsidSect="00E7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1B75"/>
    <w:multiLevelType w:val="hybridMultilevel"/>
    <w:tmpl w:val="F984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1C"/>
    <w:rsid w:val="00017088"/>
    <w:rsid w:val="002F69BD"/>
    <w:rsid w:val="003767BB"/>
    <w:rsid w:val="004A3189"/>
    <w:rsid w:val="007560A7"/>
    <w:rsid w:val="008F68A2"/>
    <w:rsid w:val="009A6EDF"/>
    <w:rsid w:val="00B16DAD"/>
    <w:rsid w:val="00CC132A"/>
    <w:rsid w:val="00D23307"/>
    <w:rsid w:val="00D6751C"/>
    <w:rsid w:val="00E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0428"/>
  <w15:chartTrackingRefBased/>
  <w15:docId w15:val="{0C5A4727-2639-48FC-93CE-A2D81A2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ityclerk810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City</cp:lastModifiedBy>
  <cp:revision>2</cp:revision>
  <dcterms:created xsi:type="dcterms:W3CDTF">2024-05-03T23:30:00Z</dcterms:created>
  <dcterms:modified xsi:type="dcterms:W3CDTF">2024-05-03T23:30:00Z</dcterms:modified>
</cp:coreProperties>
</file>